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4B4B4B"/>
          <w:sz w:val="22"/>
        </w:rPr>
        <w:t>OPTIMISE PRIVACY LIMITED</w:t>
      </w:r>
    </w:p>
    <w:p>
      <w:pPr>
        <w:jc w:val="center"/>
      </w:pPr>
      <w:r>
        <w:rPr>
          <w:b/>
          <w:sz w:val="40"/>
        </w:rPr>
        <w:t>Website Terms &amp; Conditions</w:t>
      </w:r>
    </w:p>
    <w:p>
      <w:pPr>
        <w:jc w:val="center"/>
      </w:pPr>
      <w:r>
        <w:rPr>
          <w:color w:val="505050"/>
          <w:sz w:val="22"/>
        </w:rPr>
        <w:t>Template for www.optimiseprivacy.com</w:t>
      </w:r>
    </w:p>
    <w:p>
      <w:pPr>
        <w:jc w:val="center"/>
      </w:pPr>
      <w:r>
        <w:rPr>
          <w:i/>
          <w:color w:val="787878"/>
          <w:sz w:val="18"/>
        </w:rPr>
        <w:t>Template draft - legal review recommended</w:t>
      </w:r>
    </w:p>
    <w:p/>
    <w:tbl>
      <w:tblPr>
        <w:tblW w:type="auto" w:w="0"/>
        <w:jc w:val="center"/>
        <w:tblLook w:firstColumn="1" w:firstRow="1" w:lastColumn="0" w:lastRow="0" w:noHBand="0" w:noVBand="1" w:val="04A0"/>
      </w:tblPr>
      <w:tblGrid>
        <w:gridCol w:w="10166"/>
      </w:tblGrid>
      <w:tr>
        <w:tc>
          <w:tcPr>
            <w:tcW w:type="dxa" w:w="10166"/>
            <w:shd w:fill="F2F2F2"/>
          </w:tcPr>
          <w:p>
            <w:r>
              <w:rPr>
                <w:i/>
                <w:sz w:val="18"/>
              </w:rPr>
              <w:t>Website terms template. These are not the same as client service terms. Have reviewed before publishing.</w:t>
            </w:r>
          </w:p>
        </w:tc>
      </w:tr>
    </w:tbl>
    <w:p/>
    <w:p>
      <w:pPr>
        <w:pStyle w:val="Heading1"/>
      </w:pPr>
      <w:r>
        <w:t>1. About This Website</w:t>
      </w:r>
    </w:p>
    <w:p>
      <w:r>
        <w:t>This website is operated by Optimise Privacy Limited. By using this website, you agree to these terms. If you do not agree, do not use the website.</w:t>
      </w:r>
    </w:p>
    <w:p>
      <w:pPr>
        <w:pStyle w:val="Heading1"/>
      </w:pPr>
      <w:r>
        <w:t>2. Information Only</w:t>
      </w:r>
    </w:p>
    <w:p>
      <w:r>
        <w:t>The content on this website is provided for general information only. It is not legal, regulatory, compliance, cyber incident response or professional advice. You should obtain appropriate advice before making decisions based on website content.</w:t>
      </w:r>
    </w:p>
    <w:p>
      <w:pPr>
        <w:pStyle w:val="Heading1"/>
      </w:pPr>
      <w:r>
        <w:t>3. Services</w:t>
      </w:r>
    </w:p>
    <w:p>
      <w:r>
        <w:t>Any services described on this website are subject to a separate written proposal, agreement, support scope and any applicable data protection terms. Website content does not create a binding service agreement.</w:t>
      </w:r>
    </w:p>
    <w:p>
      <w:pPr>
        <w:pStyle w:val="Heading1"/>
      </w:pPr>
      <w:r>
        <w:t>4. No Security Guarantees</w:t>
      </w:r>
    </w:p>
    <w:p>
      <w:r>
        <w:t>References to security, privacy, secure devices, GrapheneOS or related features are not guarantees of complete protection, anonymity, breach prevention, app compatibility, data recovery, device tracking or remote wipe. Security depends on configuration, user behaviour, third-party services, updates and wider organisational controls.</w:t>
      </w:r>
    </w:p>
    <w:p>
      <w:pPr>
        <w:pStyle w:val="Heading1"/>
      </w:pPr>
      <w:r>
        <w:t>5. Intellectual Property</w:t>
      </w:r>
    </w:p>
    <w:p>
      <w:r>
        <w:t>Website content, branding, text and materials are owned by or licensed to Optimise Privacy Limited unless stated otherwise. You may not copy, reproduce or use website content for commercial purposes without permission.</w:t>
      </w:r>
    </w:p>
    <w:p>
      <w:pPr>
        <w:pStyle w:val="Heading1"/>
      </w:pPr>
      <w:r>
        <w:t>6. Third-Party Links</w:t>
      </w:r>
    </w:p>
    <w:p>
      <w:r>
        <w:t>This website may link to third-party websites or resources. We are not responsible for their content, availability, security or privacy practices.</w:t>
      </w:r>
    </w:p>
    <w:p>
      <w:pPr>
        <w:pStyle w:val="Heading1"/>
      </w:pPr>
      <w:r>
        <w:t>7. Acceptable Use</w:t>
      </w:r>
    </w:p>
    <w:p>
      <w:pPr>
        <w:pStyle w:val="ListBullet"/>
      </w:pPr>
      <w:r>
        <w:t>Do not misuse the website.</w:t>
      </w:r>
    </w:p>
    <w:p>
      <w:pPr>
        <w:pStyle w:val="ListBullet"/>
      </w:pPr>
      <w:r>
        <w:t>Do not attempt to gain unauthorised access to the website or related systems.</w:t>
      </w:r>
    </w:p>
    <w:p>
      <w:pPr>
        <w:pStyle w:val="ListBullet"/>
      </w:pPr>
      <w:r>
        <w:t>Do not submit unlawful, harmful or misleading content through enquiry forms.</w:t>
      </w:r>
    </w:p>
    <w:p>
      <w:pPr>
        <w:pStyle w:val="ListBullet"/>
      </w:pPr>
      <w:r>
        <w:t>Do not use the website in a way that could damage, disable or impair it.</w:t>
      </w:r>
    </w:p>
    <w:p>
      <w:pPr>
        <w:pStyle w:val="Heading1"/>
      </w:pPr>
      <w:r>
        <w:t>8. Liability</w:t>
      </w:r>
    </w:p>
    <w:p>
      <w:r>
        <w:t>To the fullest extent permitted by law, Optimise Privacy Limited is not liable for loss arising from use of, or reliance on, website content. Nothing in these terms excludes liability where it cannot legally be excluded.</w:t>
      </w:r>
    </w:p>
    <w:p>
      <w:pPr>
        <w:pStyle w:val="Heading1"/>
      </w:pPr>
      <w:r>
        <w:t>9. Changes</w:t>
      </w:r>
    </w:p>
    <w:p>
      <w:r>
        <w:t>We may update these website terms from time to time. The latest version should be published on this website.</w:t>
      </w:r>
    </w:p>
    <w:p>
      <w:pPr>
        <w:pStyle w:val="Heading1"/>
      </w:pPr>
      <w:r>
        <w:t>10. Governing Law</w:t>
      </w:r>
    </w:p>
    <w:p>
      <w:r>
        <w:t>These terms are governed by the laws of England and Wales. The courts of England and Wales will have exclusive jurisdiction.</w:t>
      </w:r>
    </w:p>
    <w:p>
      <w:pPr>
        <w:pStyle w:val="Heading1"/>
      </w:pPr>
      <w:r>
        <w:t>11. Contact</w:t>
      </w:r>
    </w:p>
    <w:p>
      <w:r>
        <w:t>Contact: support@optimiseprivacy.com.</w:t>
      </w:r>
    </w:p>
    <w:p>
      <w:pPr>
        <w:pStyle w:val="Heading1"/>
      </w:pPr>
      <w:r>
        <w:t>12. Version</w:t>
      </w:r>
    </w:p>
    <w:p>
      <w:r>
        <w:t>Version: 0.1 draft. Date: [insert date].</w:t>
      </w:r>
    </w:p>
    <w:sectPr>
      <w:headerReference w:type="default" r:id="rId9"/>
      <w:footerReference w:type="default" r:id="rId10"/>
      <w:pgSz w:w="12240" w:h="15840"/>
      <w:pgMar w:top="1008"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www.optimiseprivacy.com | support@optimiseprivacy.com | 07990 134610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color w:val="646464"/>
        <w:sz w:val="16"/>
      </w:rPr>
      <w:t>Optimise Privacy Limited | Website Terms &amp; Conditions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