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4B4B4B"/>
          <w:sz w:val="22"/>
        </w:rPr>
        <w:t>OPTIMISE PRIVACY LIMITED</w:t>
      </w:r>
    </w:p>
    <w:p>
      <w:pPr>
        <w:jc w:val="center"/>
      </w:pPr>
      <w:r>
        <w:rPr>
          <w:b/>
          <w:sz w:val="40"/>
        </w:rPr>
        <w:t>Website Privacy Policy</w:t>
      </w:r>
    </w:p>
    <w:p>
      <w:pPr>
        <w:jc w:val="center"/>
      </w:pPr>
      <w:r>
        <w:rPr>
          <w:color w:val="505050"/>
          <w:sz w:val="22"/>
        </w:rPr>
        <w:t>Template for www.optimiseprivacy.com</w:t>
      </w:r>
    </w:p>
    <w:p>
      <w:pPr>
        <w:jc w:val="center"/>
      </w:pPr>
      <w:r>
        <w:rPr>
          <w:i/>
          <w:color w:val="787878"/>
          <w:sz w:val="18"/>
        </w:rPr>
        <w:t>Template draft - legal review recommended</w:t>
      </w:r>
    </w:p>
    <w:p/>
    <w:tbl>
      <w:tblPr>
        <w:tblW w:type="auto" w:w="0"/>
        <w:jc w:val="center"/>
        <w:tblLook w:firstColumn="1" w:firstRow="1" w:lastColumn="0" w:lastRow="0" w:noHBand="0" w:noVBand="1" w:val="04A0"/>
      </w:tblPr>
      <w:tblGrid>
        <w:gridCol w:w="10166"/>
      </w:tblGrid>
      <w:tr>
        <w:tc>
          <w:tcPr>
            <w:tcW w:type="dxa" w:w="10166"/>
            <w:shd w:fill="F2F2F2"/>
          </w:tcPr>
          <w:p>
            <w:r>
              <w:rPr>
                <w:i/>
                <w:sz w:val="18"/>
              </w:rPr>
              <w:t>Website privacy policy template. Tailor based on actual website forms, analytics, cookies, hosting and third-party tools before publishing.</w:t>
            </w:r>
          </w:p>
        </w:tc>
      </w:tr>
    </w:tbl>
    <w:p/>
    <w:p>
      <w:pPr>
        <w:pStyle w:val="Heading1"/>
      </w:pPr>
      <w:r>
        <w:t>1. Who We Are</w:t>
      </w:r>
    </w:p>
    <w:p>
      <w:r>
        <w:t>Optimise Privacy Limited is a UK-based business providing secure mobile device deployment, configuration, onboarding and support services. Website: www.optimiseprivacy.com. Email: support@optimiseprivacy.com. Business address: Available on request.</w:t>
      </w:r>
    </w:p>
    <w:p>
      <w:pPr>
        <w:pStyle w:val="Heading1"/>
      </w:pPr>
      <w:r>
        <w:t>2. Information We Collect</w:t>
      </w:r>
    </w:p>
    <w:p>
      <w:pPr>
        <w:pStyle w:val="ListBullet"/>
      </w:pPr>
      <w:r>
        <w:t>Contact details you provide, such as name, email address, phone number and organisation.</w:t>
      </w:r>
    </w:p>
    <w:p>
      <w:pPr>
        <w:pStyle w:val="ListBullet"/>
      </w:pPr>
      <w:r>
        <w:t>Messages or enquiries you send to us.</w:t>
      </w:r>
    </w:p>
    <w:p>
      <w:pPr>
        <w:pStyle w:val="ListBullet"/>
      </w:pPr>
      <w:r>
        <w:t>Information needed to assess or deliver a secure device pilot, where you choose to provide it.</w:t>
      </w:r>
    </w:p>
    <w:p>
      <w:pPr>
        <w:pStyle w:val="ListBullet"/>
      </w:pPr>
      <w:r>
        <w:t>Basic technical information about website use, if analytics or security tools are used.</w:t>
      </w:r>
    </w:p>
    <w:p>
      <w:pPr>
        <w:pStyle w:val="Heading1"/>
      </w:pPr>
      <w:r>
        <w:t>3. How We Use Information</w:t>
      </w:r>
    </w:p>
    <w:p>
      <w:pPr>
        <w:pStyle w:val="ListBullet"/>
      </w:pPr>
      <w:r>
        <w:t>Respond to enquiries.</w:t>
      </w:r>
    </w:p>
    <w:p>
      <w:pPr>
        <w:pStyle w:val="ListBullet"/>
      </w:pPr>
      <w:r>
        <w:t>Discuss and deliver services.</w:t>
      </w:r>
    </w:p>
    <w:p>
      <w:pPr>
        <w:pStyle w:val="ListBullet"/>
      </w:pPr>
      <w:r>
        <w:t>Prepare proposals, agreements and invoices.</w:t>
      </w:r>
    </w:p>
    <w:p>
      <w:pPr>
        <w:pStyle w:val="ListBullet"/>
      </w:pPr>
      <w:r>
        <w:t>Provide support.</w:t>
      </w:r>
    </w:p>
    <w:p>
      <w:pPr>
        <w:pStyle w:val="ListBullet"/>
      </w:pPr>
      <w:r>
        <w:t>Maintain business records.</w:t>
      </w:r>
    </w:p>
    <w:p>
      <w:pPr>
        <w:pStyle w:val="ListBullet"/>
      </w:pPr>
      <w:r>
        <w:t>Improve our website and services.</w:t>
      </w:r>
    </w:p>
    <w:p>
      <w:pPr>
        <w:pStyle w:val="ListBullet"/>
      </w:pPr>
      <w:r>
        <w:t>Comply with legal obligations.</w:t>
      </w:r>
    </w:p>
    <w:p>
      <w:pPr>
        <w:pStyle w:val="Heading1"/>
      </w:pPr>
      <w:r>
        <w:t>4. Lawful Bases</w:t>
      </w:r>
    </w:p>
    <w:p>
      <w:r>
        <w:t>Depending on context, we may rely on consent, contract, legitimate interests or legal obligation. We do not use personal information in ways that are incompatible with the purpose for which it was provided.</w:t>
      </w:r>
    </w:p>
    <w:p>
      <w:pPr>
        <w:pStyle w:val="Heading1"/>
      </w:pPr>
      <w:r>
        <w:t>5. Client Data During Services</w:t>
      </w:r>
    </w:p>
    <w:p>
      <w:r>
        <w:t>Our standard approach is to minimise access to client data. We do not request or store user passwords. Users should enter their own credentials during onboarding. We do not intentionally access client files, legal matter data, business documents or confidential communications unless necessary, authorised and documented for a specific support task.</w:t>
      </w:r>
    </w:p>
    <w:p>
      <w:pPr>
        <w:pStyle w:val="Heading1"/>
      </w:pPr>
      <w:r>
        <w:t>6. Sharing Information</w:t>
      </w:r>
    </w:p>
    <w:p>
      <w:r>
        <w:t>We do not sell personal information. We may share information with service providers used to operate our business, professional advisers, insurers, regulators or authorities where required by law. If subcontractors are used in future, appropriate confidentiality and data protection terms should be in place.</w:t>
      </w:r>
    </w:p>
    <w:p>
      <w:pPr>
        <w:pStyle w:val="Heading1"/>
      </w:pPr>
      <w:r>
        <w:t>7. Retention</w:t>
      </w:r>
    </w:p>
    <w:p>
      <w:r>
        <w:t>We keep personal information only for as long as necessary for the purpose collected, including responding to enquiries, providing services, maintaining business records, resolving disputes and meeting legal obligations.</w:t>
      </w:r>
    </w:p>
    <w:p>
      <w:pPr>
        <w:pStyle w:val="Heading1"/>
      </w:pPr>
      <w:r>
        <w:t>8. Security</w:t>
      </w:r>
    </w:p>
    <w:p>
      <w:r>
        <w:t>We take reasonable steps to protect information we hold. No method of transmission or storage is completely secure, and we cannot guarantee absolute security.</w:t>
      </w:r>
    </w:p>
    <w:p>
      <w:pPr>
        <w:pStyle w:val="Heading1"/>
      </w:pPr>
      <w:r>
        <w:t>9. Your Rights</w:t>
      </w:r>
    </w:p>
    <w:p>
      <w:r>
        <w:t>Under UK data protection law, individuals may have rights to access, correct, erase, restrict, object to processing, data portability and complain to the ICO. Requests can be sent to support@optimiseprivacy.com.</w:t>
      </w:r>
    </w:p>
    <w:p>
      <w:pPr>
        <w:pStyle w:val="Heading1"/>
      </w:pPr>
      <w:r>
        <w:t>10. Cookies and Analytics</w:t>
      </w:r>
    </w:p>
    <w:p>
      <w:r>
        <w:t>If the website uses cookies, analytics or similar technologies, this section must be updated to explain what is used, why it is used and how users can manage preferences. Do not publish this policy without confirming the website’s actual cookie/analytics setup.</w:t>
      </w:r>
    </w:p>
    <w:p>
      <w:pPr>
        <w:pStyle w:val="Heading1"/>
      </w:pPr>
      <w:r>
        <w:t>11. Contact</w:t>
      </w:r>
    </w:p>
    <w:p>
      <w:r>
        <w:t>Questions about this policy can be sent to support@optimiseprivacy.com.</w:t>
      </w:r>
    </w:p>
    <w:p>
      <w:pPr>
        <w:pStyle w:val="Heading1"/>
      </w:pPr>
      <w:r>
        <w:t>12. Version</w:t>
      </w:r>
    </w:p>
    <w:p>
      <w:r>
        <w:t>Version: 0.1 draft. Date: [insert date].</w:t>
      </w:r>
    </w:p>
    <w:sectPr>
      <w:headerReference w:type="default" r:id="rId9"/>
      <w:footerReference w:type="default" r:id="rId10"/>
      <w:pgSz w:w="12240" w:h="15840"/>
      <w:pgMar w:top="1008"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www.optimiseprivacy.com | support@optimiseprivacy.com | 07990 134610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right"/>
    </w:pPr>
    <w:r>
      <w:rPr>
        <w:color w:val="646464"/>
        <w:sz w:val="16"/>
      </w:rPr>
      <w:t>Optimise Privacy Limited | Website Privacy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